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106" w:rsidRPr="00C61D7A" w:rsidRDefault="00585B3D" w:rsidP="002206DF">
      <w:pPr>
        <w:spacing w:line="360" w:lineRule="auto"/>
        <w:jc w:val="center"/>
        <w:rPr>
          <w:rFonts w:ascii="Times New Roman" w:hAnsi="Times New Roman" w:cs="Times New Roman"/>
          <w:b/>
          <w:sz w:val="32"/>
          <w:lang w:val="uk-UA"/>
        </w:rPr>
      </w:pPr>
      <w:r w:rsidRPr="00C61D7A">
        <w:rPr>
          <w:rFonts w:ascii="Times New Roman" w:hAnsi="Times New Roman" w:cs="Times New Roman"/>
          <w:b/>
          <w:sz w:val="32"/>
          <w:lang w:val="uk-UA"/>
        </w:rPr>
        <w:t>ВСТУП</w:t>
      </w:r>
    </w:p>
    <w:p w:rsidR="00585B3D" w:rsidRPr="00C61D7A" w:rsidRDefault="00585B3D" w:rsidP="002206DF">
      <w:pPr>
        <w:spacing w:line="360" w:lineRule="auto"/>
        <w:jc w:val="both"/>
        <w:rPr>
          <w:rFonts w:ascii="Times New Roman" w:hAnsi="Times New Roman" w:cs="Times New Roman"/>
          <w:b/>
          <w:sz w:val="28"/>
          <w:lang w:val="uk-UA"/>
        </w:rPr>
      </w:pPr>
    </w:p>
    <w:p w:rsidR="00585B3D" w:rsidRPr="00C61D7A" w:rsidRDefault="00585B3D"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2206DF">
      <w:pPr>
        <w:pStyle w:val="a3"/>
        <w:numPr>
          <w:ilvl w:val="1"/>
          <w:numId w:val="3"/>
        </w:numPr>
        <w:spacing w:line="48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 xml:space="preserve">Також октавою </w:t>
      </w:r>
      <w:r w:rsidRPr="00C61D7A">
        <w:rPr>
          <w:rFonts w:ascii="Times New Roman" w:hAnsi="Times New Roman" w:cs="Times New Roman"/>
          <w:sz w:val="28"/>
          <w:lang w:val="uk-UA"/>
        </w:rPr>
        <w:lastRenderedPageBreak/>
        <w:t>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2206DF">
      <w:pPr>
        <w:pStyle w:val="a3"/>
        <w:numPr>
          <w:ilvl w:val="0"/>
          <w:numId w:val="10"/>
        </w:numPr>
        <w:spacing w:line="360" w:lineRule="auto"/>
        <w:ind w:left="993" w:hanging="426"/>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с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2206DF">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окремого комп’ютера для роботи, наприклад у студії або 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2206DF">
      <w:pPr>
        <w:pStyle w:val="a3"/>
        <w:spacing w:line="360" w:lineRule="auto"/>
        <w:ind w:left="0" w:firstLine="567"/>
        <w:rPr>
          <w:rFonts w:ascii="Times New Roman" w:hAnsi="Times New Roman" w:cs="Times New Roman"/>
          <w:sz w:val="28"/>
          <w:lang w:val="uk-UA"/>
        </w:rPr>
      </w:pPr>
      <w:r w:rsidRPr="00C61D7A">
        <w:rPr>
          <w:noProof/>
          <w:lang w:eastAsia="ru-RU"/>
        </w:rPr>
        <w:lastRenderedPageBreak/>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 xml:space="preserve">і працюють на частотах до 1 </w:t>
      </w:r>
      <w:proofErr w:type="spellStart"/>
      <w:r w:rsidR="003A3B98" w:rsidRPr="00C61D7A">
        <w:rPr>
          <w:rFonts w:ascii="Times New Roman" w:hAnsi="Times New Roman" w:cs="Times New Roman"/>
          <w:sz w:val="28"/>
          <w:lang w:val="uk-UA"/>
        </w:rPr>
        <w:t>Г</w:t>
      </w:r>
      <w:r w:rsidRPr="00C61D7A">
        <w:rPr>
          <w:rFonts w:ascii="Times New Roman" w:hAnsi="Times New Roman" w:cs="Times New Roman"/>
          <w:sz w:val="28"/>
          <w:lang w:val="uk-UA"/>
        </w:rPr>
        <w:t>Гц</w:t>
      </w:r>
      <w:proofErr w:type="spellEnd"/>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основі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C61D7A" w:rsidRDefault="009D4C84"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Логічні елементи(</w:t>
      </w:r>
      <w:proofErr w:type="spellStart"/>
      <w:r w:rsidRPr="00C61D7A">
        <w:rPr>
          <w:rFonts w:ascii="Times New Roman" w:eastAsia="Times New Roman" w:hAnsi="Times New Roman" w:cs="Times New Roman"/>
          <w:color w:val="333333"/>
          <w:sz w:val="28"/>
          <w:szCs w:val="23"/>
          <w:lang w:val="uk-UA" w:eastAsia="ru-RU"/>
        </w:rPr>
        <w:t>LЕs</w:t>
      </w:r>
      <w:proofErr w:type="spellEnd"/>
      <w:r w:rsidRPr="00C61D7A">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2206DF">
      <w:pPr>
        <w:spacing w:line="48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E20CCD">
      <w:pPr>
        <w:pStyle w:val="a3"/>
        <w:numPr>
          <w:ilvl w:val="1"/>
          <w:numId w:val="13"/>
        </w:numPr>
        <w:spacing w:line="480" w:lineRule="auto"/>
        <w:ind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E20CCD">
      <w:pPr>
        <w:spacing w:line="360" w:lineRule="auto"/>
        <w:ind w:firstLine="567"/>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C61D7A"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.1 зображена модуляція цього модуля.</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561D5C" w:rsidP="00E20CCD">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Рис. 3</w:t>
      </w:r>
      <w:r w:rsidR="0006460B" w:rsidRPr="00C61D7A">
        <w:rPr>
          <w:rFonts w:ascii="Times New Roman" w:hAnsi="Times New Roman" w:cs="Times New Roman"/>
          <w:sz w:val="28"/>
          <w:lang w:val="uk-UA"/>
        </w:rPr>
        <w:t>.1. Модуляція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.1 наведено значення доданку для отримання певної частоти звуку. У пам’яті ПЛІС зберігаються лише значення частот для </w:t>
      </w:r>
      <w:proofErr w:type="spellStart"/>
      <w:r w:rsidRPr="00C61D7A">
        <w:rPr>
          <w:rFonts w:ascii="Times New Roman" w:hAnsi="Times New Roman" w:cs="Times New Roman"/>
          <w:sz w:val="28"/>
          <w:lang w:val="uk-UA"/>
        </w:rPr>
        <w:t>субконтроктави</w:t>
      </w:r>
      <w:proofErr w:type="spellEnd"/>
      <w:r w:rsidRPr="00C61D7A">
        <w:rPr>
          <w:rFonts w:ascii="Times New Roman" w:hAnsi="Times New Roman" w:cs="Times New Roman"/>
          <w:sz w:val="28"/>
          <w:lang w:val="uk-UA"/>
        </w:rPr>
        <w:t>, що є найпершою. Інші значення отримуються зсувом вліво.</w:t>
      </w:r>
    </w:p>
    <w:p w:rsidR="00736E14" w:rsidRPr="00C61D7A"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 3</w:t>
      </w:r>
      <w:r w:rsidR="00736E14" w:rsidRPr="00C61D7A">
        <w:rPr>
          <w:rFonts w:ascii="Times New Roman" w:hAnsi="Times New Roman" w:cs="Times New Roman"/>
          <w:sz w:val="28"/>
          <w:lang w:val="uk-UA"/>
        </w:rPr>
        <w:t>.1</w:t>
      </w:r>
    </w:p>
    <w:tbl>
      <w:tblPr>
        <w:tblW w:w="3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577"/>
        <w:gridCol w:w="577"/>
        <w:gridCol w:w="577"/>
        <w:gridCol w:w="577"/>
        <w:gridCol w:w="577"/>
        <w:gridCol w:w="577"/>
        <w:gridCol w:w="577"/>
        <w:gridCol w:w="577"/>
        <w:gridCol w:w="577"/>
        <w:gridCol w:w="577"/>
        <w:gridCol w:w="577"/>
        <w:gridCol w:w="577"/>
      </w:tblGrid>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rPr>
                <w:rFonts w:ascii="Times New Roman" w:eastAsia="Times New Roman" w:hAnsi="Times New Roman" w:cs="Times New Roman"/>
                <w:sz w:val="24"/>
                <w:szCs w:val="24"/>
                <w:lang w:val="uk-UA" w:eastAsia="ru-RU"/>
              </w:rPr>
            </w:pP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w:t>
            </w:r>
          </w:p>
        </w:tc>
        <w:tc>
          <w:tcPr>
            <w:tcW w:w="0" w:type="auto"/>
            <w:shd w:val="clear" w:color="auto" w:fill="auto"/>
            <w:noWrap/>
            <w:textDirection w:val="tbRl"/>
            <w:vAlign w:val="bottom"/>
            <w:hideMark/>
          </w:tcPr>
          <w:p w:rsidR="00736E14" w:rsidRPr="00AC2EB3" w:rsidRDefault="00736E14" w:rsidP="00AC2EB3">
            <w:pPr>
              <w:spacing w:after="0" w:line="24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702</w:t>
            </w:r>
          </w:p>
        </w:tc>
        <w:tc>
          <w:tcPr>
            <w:tcW w:w="0" w:type="auto"/>
            <w:shd w:val="clear" w:color="auto" w:fill="auto"/>
            <w:noWrap/>
            <w:textDirection w:val="tbRl"/>
            <w:vAlign w:val="bottom"/>
            <w:hideMark/>
          </w:tcPr>
          <w:p w:rsidR="00736E14" w:rsidRPr="00AC2EB3" w:rsidRDefault="00E20CCD"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w:t>
            </w:r>
            <w:r w:rsidR="00736E14" w:rsidRPr="00AC2EB3">
              <w:rPr>
                <w:rFonts w:ascii="Times New Roman" w:eastAsia="Times New Roman" w:hAnsi="Times New Roman" w:cs="Times New Roman"/>
                <w:sz w:val="20"/>
                <w:szCs w:val="20"/>
                <w:lang w:val="uk-UA" w:eastAsia="ru-RU"/>
              </w:rPr>
              <w:t>44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788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835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885</w:t>
            </w:r>
          </w:p>
        </w:tc>
        <w:tc>
          <w:tcPr>
            <w:tcW w:w="0" w:type="auto"/>
            <w:shd w:val="clear" w:color="auto" w:fill="auto"/>
            <w:noWrap/>
            <w:textDirection w:val="tbRl"/>
            <w:vAlign w:val="bottom"/>
            <w:hideMark/>
          </w:tcPr>
          <w:p w:rsidR="00736E14" w:rsidRPr="00AC2EB3" w:rsidRDefault="00736E14" w:rsidP="00AC2EB3">
            <w:pPr>
              <w:spacing w:after="0" w:line="24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937</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993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1052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1115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1181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1251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1326</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1405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1488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1577</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1670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1770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1875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1986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2105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2230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2362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2503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2652</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2809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2976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3153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3341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3539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3750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3973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4209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4459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4724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5005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5303</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5619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5952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6306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6681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7079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7500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7946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8418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8919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9449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10011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10606</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11237</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11905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12613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13363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14158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14999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15891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16836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17838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18898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20021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21212</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22474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23810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25226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26725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28315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29999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31783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33673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35675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37796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40043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42425</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44948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47620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50451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53450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56630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59998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63566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67345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71350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75591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80086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84849</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7</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89896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95240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100902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106900</w:t>
            </w:r>
          </w:p>
        </w:tc>
        <w:tc>
          <w:tcPr>
            <w:tcW w:w="0" w:type="auto"/>
            <w:shd w:val="clear" w:color="auto" w:fill="auto"/>
            <w:noWrap/>
            <w:textDirection w:val="tbRl"/>
            <w:vAlign w:val="bottom"/>
            <w:hideMark/>
          </w:tcPr>
          <w:p w:rsidR="00736E14" w:rsidRPr="00AC2EB3" w:rsidRDefault="00736E14" w:rsidP="00AC2EB3">
            <w:pPr>
              <w:spacing w:after="0" w:line="360" w:lineRule="auto"/>
              <w:ind w:left="-3781"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113261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119995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127131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134690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142700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151183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160171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169699</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8</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179792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190479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201804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213800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226521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239990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254262</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269380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285400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302366</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320343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339397</w:t>
            </w:r>
          </w:p>
        </w:tc>
      </w:tr>
      <w:tr w:rsidR="00AC2EB3" w:rsidRPr="00AC2EB3" w:rsidTr="00AC2EB3">
        <w:trPr>
          <w:cantSplit/>
          <w:trHeight w:val="973"/>
          <w:jc w:val="center"/>
        </w:trPr>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jc w:val="right"/>
              <w:rPr>
                <w:rFonts w:ascii="Calibri" w:eastAsia="Times New Roman" w:hAnsi="Calibri" w:cs="Calibri"/>
                <w:lang w:val="uk-UA" w:eastAsia="ru-RU"/>
              </w:rPr>
            </w:pPr>
            <w:r w:rsidRPr="00AC2EB3">
              <w:rPr>
                <w:rFonts w:ascii="Calibri" w:eastAsia="Times New Roman" w:hAnsi="Calibri" w:cs="Calibri"/>
                <w:lang w:val="uk-UA" w:eastAsia="ru-RU"/>
              </w:rPr>
              <w:t>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359584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380959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403609</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427600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453043</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479981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508524</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538761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570800</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604731</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640685</w:t>
            </w:r>
          </w:p>
        </w:tc>
        <w:tc>
          <w:tcPr>
            <w:tcW w:w="0" w:type="auto"/>
            <w:shd w:val="clear" w:color="auto" w:fill="auto"/>
            <w:noWrap/>
            <w:textDirection w:val="tbRl"/>
            <w:vAlign w:val="bottom"/>
            <w:hideMark/>
          </w:tcPr>
          <w:p w:rsidR="00736E14" w:rsidRPr="00AC2EB3" w:rsidRDefault="00736E14" w:rsidP="00AC2EB3">
            <w:pPr>
              <w:spacing w:after="0" w:line="360" w:lineRule="auto"/>
              <w:ind w:right="113" w:firstLine="567"/>
              <w:contextualSpacing/>
              <w:jc w:val="center"/>
              <w:rPr>
                <w:rFonts w:ascii="Times New Roman" w:eastAsia="Times New Roman" w:hAnsi="Times New Roman" w:cs="Times New Roman"/>
                <w:sz w:val="20"/>
                <w:szCs w:val="20"/>
                <w:lang w:val="uk-UA" w:eastAsia="ru-RU"/>
              </w:rPr>
            </w:pPr>
            <w:r w:rsidRPr="00AC2EB3">
              <w:rPr>
                <w:rFonts w:ascii="Times New Roman" w:eastAsia="Times New Roman" w:hAnsi="Times New Roman" w:cs="Times New Roman"/>
                <w:sz w:val="20"/>
                <w:szCs w:val="20"/>
                <w:lang w:val="uk-UA" w:eastAsia="ru-RU"/>
              </w:rPr>
              <w:t>678794</w:t>
            </w:r>
          </w:p>
        </w:tc>
      </w:tr>
    </w:tbl>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E20CCD">
      <w:pPr>
        <w:pStyle w:val="a3"/>
        <w:numPr>
          <w:ilvl w:val="1"/>
          <w:numId w:val="13"/>
        </w:numPr>
        <w:spacing w:line="360" w:lineRule="auto"/>
        <w:ind w:left="567"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Pr="00C61D7A"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наведена модуляція з вихідним сигналом синусоїди.</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E20CCD">
      <w:pPr>
        <w:pStyle w:val="a3"/>
        <w:spacing w:line="360" w:lineRule="auto"/>
        <w:ind w:left="0" w:firstLine="567"/>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5940425" cy="17500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50060"/>
                    </a:xfrm>
                    <a:prstGeom prst="rect">
                      <a:avLst/>
                    </a:prstGeom>
                  </pic:spPr>
                </pic:pic>
              </a:graphicData>
            </a:graphic>
          </wp:inline>
        </w:drawing>
      </w:r>
    </w:p>
    <w:p w:rsidR="0006460B" w:rsidRPr="00C61D7A" w:rsidRDefault="0006460B" w:rsidP="00E20CCD">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.2. Модуляція OSCILL</w:t>
      </w:r>
    </w:p>
    <w:p w:rsidR="00BA5593" w:rsidRPr="00C61D7A" w:rsidRDefault="00157A53"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 На рисунку 3</w:t>
      </w:r>
      <w:r w:rsidRPr="00C61D7A">
        <w:rPr>
          <w:rFonts w:ascii="Times New Roman" w:hAnsi="Times New Roman" w:cs="Times New Roman"/>
          <w:sz w:val="28"/>
          <w:lang w:val="uk-UA"/>
        </w:rPr>
        <w:t>.3 наведена модуляція цього блоку.</w:t>
      </w:r>
    </w:p>
    <w:p w:rsidR="00157A53" w:rsidRPr="00C61D7A" w:rsidRDefault="00157A53" w:rsidP="00E20CCD">
      <w:pPr>
        <w:pStyle w:val="a3"/>
        <w:spacing w:line="360" w:lineRule="auto"/>
        <w:ind w:left="0" w:firstLine="567"/>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3122"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776" cy="405014"/>
                    </a:xfrm>
                    <a:prstGeom prst="rect">
                      <a:avLst/>
                    </a:prstGeom>
                  </pic:spPr>
                </pic:pic>
              </a:graphicData>
            </a:graphic>
          </wp:inline>
        </w:drawing>
      </w:r>
    </w:p>
    <w:p w:rsidR="00157A53" w:rsidRPr="00C61D7A" w:rsidRDefault="00157A53"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.3. Модуляція CONV_INT_TO_FLOAT</w:t>
      </w:r>
    </w:p>
    <w:p w:rsidR="005B74B2" w:rsidRPr="00C61D7A" w:rsidRDefault="005B74B2"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Pr="00C61D7A"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числа з плаваючою комою у ціле число для передачі числа на суматор і ЦАП.</w:t>
      </w:r>
    </w:p>
    <w:p w:rsidR="005B74B2" w:rsidRPr="00C61D7A"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наведена модуляція цього блоку.</w:t>
      </w:r>
    </w:p>
    <w:p w:rsidR="005B74B2" w:rsidRPr="00C61D7A" w:rsidRDefault="00757C72" w:rsidP="00E20CCD">
      <w:pPr>
        <w:pStyle w:val="a3"/>
        <w:spacing w:line="360" w:lineRule="auto"/>
        <w:ind w:left="-284" w:firstLine="567"/>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4820"/>
                    </a:xfrm>
                    <a:prstGeom prst="rect">
                      <a:avLst/>
                    </a:prstGeom>
                  </pic:spPr>
                </pic:pic>
              </a:graphicData>
            </a:graphic>
          </wp:inline>
        </w:drawing>
      </w:r>
    </w:p>
    <w:p w:rsidR="005B74B2" w:rsidRPr="00C61D7A" w:rsidRDefault="005B74B2" w:rsidP="00E20CCD">
      <w:pPr>
        <w:pStyle w:val="a3"/>
        <w:spacing w:line="480" w:lineRule="auto"/>
        <w:ind w:left="-284" w:firstLine="567"/>
        <w:jc w:val="center"/>
        <w:rPr>
          <w:rFonts w:ascii="Times New Roman" w:hAnsi="Times New Roman" w:cs="Times New Roman"/>
          <w:b/>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.4. Модуляція CONV_FLOAT_TO_INT</w:t>
      </w:r>
    </w:p>
    <w:p w:rsidR="00157A53" w:rsidRPr="00C61D7A" w:rsidRDefault="00757C72" w:rsidP="00E20CCD">
      <w:pPr>
        <w:pStyle w:val="a3"/>
        <w:numPr>
          <w:ilvl w:val="1"/>
          <w:numId w:val="13"/>
        </w:numPr>
        <w:spacing w:line="480" w:lineRule="auto"/>
        <w:ind w:left="0" w:firstLine="567"/>
        <w:rPr>
          <w:rFonts w:ascii="Times New Roman" w:hAnsi="Times New Roman" w:cs="Times New Roman"/>
          <w:sz w:val="28"/>
          <w:lang w:val="uk-UA"/>
        </w:rPr>
      </w:pPr>
      <w:r w:rsidRPr="00C61D7A">
        <w:rPr>
          <w:rFonts w:ascii="Times New Roman" w:hAnsi="Times New Roman" w:cs="Times New Roman"/>
          <w:b/>
          <w:sz w:val="28"/>
          <w:lang w:val="uk-UA"/>
        </w:rPr>
        <w:t>Апаратний модуль TIMER</w:t>
      </w:r>
    </w:p>
    <w:p w:rsidR="00757C72" w:rsidRPr="00C61D7A" w:rsidRDefault="00CB2C5E" w:rsidP="00E20CCD">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зберігаються у регістрах.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 xml:space="preserve">.5 наведено модуляцію цього блоку. </w:t>
      </w:r>
    </w:p>
    <w:p w:rsidR="002D74EB" w:rsidRPr="00C61D7A" w:rsidRDefault="002D74EB" w:rsidP="00E20CCD">
      <w:pPr>
        <w:pStyle w:val="a3"/>
        <w:spacing w:line="360" w:lineRule="auto"/>
        <w:ind w:left="0" w:firstLine="567"/>
        <w:rPr>
          <w:rFonts w:ascii="Times New Roman" w:hAnsi="Times New Roman" w:cs="Times New Roman"/>
          <w:sz w:val="28"/>
          <w:lang w:val="uk-UA"/>
        </w:rPr>
      </w:pPr>
      <w:r w:rsidRPr="00C61D7A">
        <w:rPr>
          <w:noProof/>
          <w:lang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.5. Модуляція TIMER</w:t>
      </w:r>
    </w:p>
    <w:p w:rsidR="002D74EB" w:rsidRPr="00C61D7A" w:rsidRDefault="00101A38"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Pr="00C61D7A"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у модулі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.6 наведена модуляція даного блоку, де видно затримку у 6 тактів. Через це рекомендовано обирати максимально допустиму частоту роботи модуля.</w:t>
      </w:r>
    </w:p>
    <w:p w:rsidR="007F26FD" w:rsidRPr="00C61D7A" w:rsidRDefault="007F26FD" w:rsidP="00E20CCD">
      <w:pPr>
        <w:pStyle w:val="a3"/>
        <w:spacing w:line="360" w:lineRule="auto"/>
        <w:ind w:left="0" w:firstLine="567"/>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.6. Модуляція MUL</w:t>
      </w:r>
    </w:p>
    <w:p w:rsidR="007F26FD" w:rsidRPr="00C61D7A" w:rsidRDefault="0060591C"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Pr="00C61D7A"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w:t>
      </w:r>
      <w:r w:rsidR="00561D5C" w:rsidRPr="00C61D7A">
        <w:rPr>
          <w:rFonts w:ascii="Times New Roman" w:hAnsi="Times New Roman" w:cs="Times New Roman"/>
          <w:sz w:val="28"/>
          <w:lang w:val="uk-UA"/>
        </w:rPr>
        <w:lastRenderedPageBreak/>
        <w:t xml:space="preserve">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модуляцію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A928A7" w:rsidRPr="00C61D7A" w:rsidRDefault="00A928A7" w:rsidP="00E20CCD">
      <w:pPr>
        <w:pStyle w:val="a3"/>
        <w:spacing w:line="360" w:lineRule="auto"/>
        <w:ind w:left="0" w:firstLine="567"/>
        <w:jc w:val="both"/>
        <w:rPr>
          <w:rFonts w:ascii="Times New Roman" w:hAnsi="Times New Roman" w:cs="Times New Roman"/>
          <w:sz w:val="28"/>
          <w:lang w:val="uk-UA"/>
        </w:rPr>
      </w:pPr>
      <w:r w:rsidRPr="00C61D7A">
        <w:rPr>
          <w:noProof/>
          <w:lang w:eastAsia="ru-RU"/>
        </w:rPr>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3.7 Модуляція </w:t>
      </w:r>
      <w:r w:rsidR="00254F9F" w:rsidRPr="00C61D7A">
        <w:rPr>
          <w:rFonts w:ascii="Times New Roman" w:hAnsi="Times New Roman" w:cs="Times New Roman"/>
          <w:sz w:val="28"/>
          <w:lang w:val="uk-UA"/>
        </w:rPr>
        <w:t>ADSR</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Pr="00C61D7A"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Цей модуль поєднує усі блоки, що були описані вище. Один блок може оброблювати одну натиснути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 та параметри для блоку ADSR.</w:t>
      </w:r>
    </w:p>
    <w:p w:rsidR="00254F9F" w:rsidRPr="00C61D7A" w:rsidRDefault="00493A6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 </w:t>
      </w:r>
      <w:r w:rsidR="00334251" w:rsidRPr="00C61D7A">
        <w:rPr>
          <w:noProof/>
          <w:lang w:eastAsia="ru-RU"/>
        </w:rPr>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 3.8. Модуляція </w:t>
      </w:r>
      <w:r w:rsidR="00C61D7A" w:rsidRPr="00C61D7A">
        <w:rPr>
          <w:rFonts w:ascii="Times New Roman" w:hAnsi="Times New Roman" w:cs="Times New Roman"/>
          <w:sz w:val="28"/>
          <w:lang w:val="uk-UA"/>
        </w:rPr>
        <w:t>BLOCK</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Pr="00C61D7A" w:rsidRDefault="003B0F1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xml:space="preserve">. Реалізований на паралельному суматорі. Виконаний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p>
    <w:p w:rsidR="0060591C" w:rsidRPr="00C61D7A" w:rsidRDefault="0060591C" w:rsidP="00E20CCD">
      <w:pPr>
        <w:pStyle w:val="a3"/>
        <w:spacing w:line="360" w:lineRule="auto"/>
        <w:ind w:left="567" w:firstLine="567"/>
        <w:jc w:val="both"/>
        <w:rPr>
          <w:rFonts w:ascii="Times New Roman" w:hAnsi="Times New Roman" w:cs="Times New Roman"/>
          <w:sz w:val="28"/>
          <w:lang w:val="uk-UA"/>
        </w:rPr>
      </w:pP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Pr="00C61D7A"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Pr="00DD6971"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lastRenderedPageBreak/>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proofErr w:type="spellStart"/>
      <w:r w:rsidR="00DD6971">
        <w:rPr>
          <w:rFonts w:ascii="Times New Roman" w:hAnsi="Times New Roman" w:cs="Times New Roman"/>
          <w:sz w:val="28"/>
          <w:lang w:val="en-US"/>
        </w:rPr>
        <w:t>Proc</w:t>
      </w:r>
      <w:proofErr w:type="spellEnd"/>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P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780A87" w:rsidRPr="00C61D7A" w:rsidRDefault="00780A87"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зображена схема ЦАП на матриці R2R.</w:t>
      </w:r>
    </w:p>
    <w:p w:rsidR="00100168" w:rsidRDefault="00C61D7A" w:rsidP="00E20CCD">
      <w:pPr>
        <w:pStyle w:val="a3"/>
        <w:spacing w:line="360" w:lineRule="auto"/>
        <w:ind w:left="0" w:firstLine="567"/>
        <w:jc w:val="center"/>
        <w:rPr>
          <w:rFonts w:ascii="Times New Roman" w:hAnsi="Times New Roman" w:cs="Times New Roman"/>
          <w:sz w:val="28"/>
          <w:lang w:val="en-US"/>
        </w:rPr>
      </w:pPr>
      <w:r>
        <w:rPr>
          <w:noProof/>
          <w:lang w:eastAsia="ru-RU"/>
        </w:rPr>
        <w:lastRenderedPageBreak/>
        <w:drawing>
          <wp:inline distT="0" distB="0" distL="0" distR="0">
            <wp:extent cx="5167630" cy="3126105"/>
            <wp:effectExtent l="0" t="0" r="0" b="0"/>
            <wp:docPr id="19" name="Рисунок 19" descr="Ð ÐµÐ·ÑÐ»ÑÑÐ°Ñ Ð¿Ð¾ÑÑÐºÑ Ð·Ð¾Ð±ÑÐ°Ð¶ÐµÐ½Ñ Ð·Ð° Ð·Ð°Ð¿Ð¸ÑÐ¾Ð¼ &quot;r2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r2r&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7630" cy="3126105"/>
                    </a:xfrm>
                    <a:prstGeom prst="rect">
                      <a:avLst/>
                    </a:prstGeom>
                    <a:noFill/>
                    <a:ln>
                      <a:noFill/>
                    </a:ln>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Загальна схема усього пристрою наведена у Доданку. </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E20CCD">
      <w:pPr>
        <w:pStyle w:val="a3"/>
        <w:spacing w:line="480" w:lineRule="auto"/>
        <w:ind w:left="0" w:firstLine="567"/>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98524 біти пам’яті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124 вбудований помножувачів з розрядністю 9</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r w:rsidRPr="002E5985">
        <w:rPr>
          <w:rFonts w:ascii="Times New Roman" w:hAnsi="Times New Roman" w:cs="Times New Roman"/>
          <w:b/>
          <w:sz w:val="28"/>
          <w:lang w:val="uk-UA"/>
        </w:rPr>
        <w:t>Вступ</w:t>
      </w: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2E5985" w:rsidRDefault="00EC7EAF" w:rsidP="00AC2EB3">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w:t>
      </w:r>
      <w:r w:rsidR="00E24C8C">
        <w:rPr>
          <w:rFonts w:ascii="Times New Roman" w:hAnsi="Times New Roman" w:cs="Times New Roman"/>
          <w:sz w:val="28"/>
          <w:lang w:val="uk-UA"/>
        </w:rPr>
        <w:t>міщення для комп’ютерного офісу має такі параметри:</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Площа –</w:t>
      </w:r>
    </w:p>
    <w:p w:rsidR="00E24C8C" w:rsidRPr="00E24C8C" w:rsidRDefault="00E24C8C" w:rsidP="00E24C8C">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Будівля побудована згідно нормативів. </w:t>
      </w:r>
      <w:r w:rsidR="00A609BE">
        <w:rPr>
          <w:rFonts w:ascii="Times New Roman" w:hAnsi="Times New Roman" w:cs="Times New Roman"/>
          <w:sz w:val="28"/>
          <w:lang w:val="uk-UA"/>
        </w:rPr>
        <w:t>Офіс містить 4 робочих місця. План приміщення наведений на рисунку 4.1.</w:t>
      </w:r>
      <w:bookmarkStart w:id="0" w:name="_GoBack"/>
      <w:bookmarkEnd w:id="0"/>
    </w:p>
    <w:p w:rsidR="002E5985" w:rsidRPr="002E5985" w:rsidRDefault="002E5985" w:rsidP="00AC2EB3">
      <w:pPr>
        <w:pStyle w:val="a3"/>
        <w:numPr>
          <w:ilvl w:val="1"/>
          <w:numId w:val="13"/>
        </w:numPr>
        <w:spacing w:line="360" w:lineRule="auto"/>
        <w:ind w:left="0" w:firstLine="567"/>
        <w:jc w:val="both"/>
        <w:rPr>
          <w:rFonts w:ascii="Times New Roman" w:hAnsi="Times New Roman" w:cs="Times New Roman"/>
          <w:sz w:val="28"/>
          <w:lang w:val="uk-UA"/>
        </w:rPr>
      </w:pPr>
    </w:p>
    <w:p w:rsidR="00BD5E08" w:rsidRPr="00BD5E08" w:rsidRDefault="00BD5E08" w:rsidP="00BD5E08">
      <w:pPr>
        <w:jc w:val="both"/>
        <w:rPr>
          <w:rFonts w:ascii="Times New Roman" w:hAnsi="Times New Roman" w:cs="Times New Roman"/>
          <w:sz w:val="28"/>
          <w:lang w:val="uk-UA"/>
        </w:rPr>
      </w:pPr>
    </w:p>
    <w:p w:rsidR="00763319" w:rsidRPr="002E5985" w:rsidRDefault="00763319" w:rsidP="002E5985">
      <w:pPr>
        <w:pStyle w:val="a3"/>
        <w:numPr>
          <w:ilvl w:val="1"/>
          <w:numId w:val="13"/>
        </w:numPr>
        <w:jc w:val="both"/>
        <w:rPr>
          <w:rFonts w:ascii="Times New Roman" w:hAnsi="Times New Roman" w:cs="Times New Roman"/>
          <w:sz w:val="28"/>
          <w:lang w:val="uk-UA"/>
        </w:rPr>
      </w:pPr>
      <w:r w:rsidRPr="002E5985">
        <w:rPr>
          <w:rFonts w:ascii="Times New Roman" w:hAnsi="Times New Roman" w:cs="Times New Roman"/>
          <w:sz w:val="28"/>
          <w:lang w:val="uk-UA"/>
        </w:rPr>
        <w:br w:type="page"/>
      </w:r>
    </w:p>
    <w:p w:rsidR="00100168" w:rsidRPr="00C61D7A" w:rsidRDefault="00100168" w:rsidP="002206DF">
      <w:pPr>
        <w:pStyle w:val="a3"/>
        <w:spacing w:line="360" w:lineRule="auto"/>
        <w:ind w:left="0"/>
        <w:jc w:val="both"/>
        <w:rPr>
          <w:rFonts w:ascii="Times New Roman" w:hAnsi="Times New Roman" w:cs="Times New Roman"/>
          <w:sz w:val="28"/>
          <w:lang w:val="uk-UA"/>
        </w:rPr>
      </w:pPr>
    </w:p>
    <w:p w:rsidR="0060591C" w:rsidRPr="00E24C8C" w:rsidRDefault="00780A4C" w:rsidP="002206DF">
      <w:pPr>
        <w:pStyle w:val="a3"/>
        <w:spacing w:line="48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t>СПИСОК ВИКОРИСТАНОЇ ЛІТЕРАТУРИ</w:t>
      </w:r>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4" w:history="1">
        <w:r w:rsidR="00780A4C" w:rsidRPr="00C61D7A">
          <w:rPr>
            <w:rStyle w:val="a5"/>
            <w:lang w:val="uk-UA"/>
          </w:rPr>
          <w:t>http://opcb.kpi.ua/wp-content/uploads/2015/03/DR-%D0%A4%D0%98%D0%9E%D0%A2.pdf</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5" w:history="1">
        <w:r w:rsidR="00780A4C" w:rsidRPr="00C61D7A">
          <w:rPr>
            <w:rStyle w:val="a5"/>
            <w:lang w:val="uk-UA"/>
          </w:rPr>
          <w:t>https://www.intel.ru/content/dam/www/programmable/us/en/pdfs/literature/hb/cyclone-iv/cyclone4-handbook.pdf</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6" w:history="1">
        <w:r w:rsidR="00780A4C" w:rsidRPr="00C61D7A">
          <w:rPr>
            <w:rStyle w:val="a5"/>
            <w:lang w:val="uk-UA"/>
          </w:rPr>
          <w:t>https://www.intel.com/content/dam/www/programmable/us/en/pdfs/literature/hb/cyclone-iv/cyiv-53001.pdf</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7" w:history="1">
        <w:r w:rsidR="00780A4C" w:rsidRPr="00C61D7A">
          <w:rPr>
            <w:rStyle w:val="a5"/>
            <w:lang w:val="uk-UA"/>
          </w:rPr>
          <w:t>http://www.digitalmusicacademy.ru/lesson-sound-as-a-physical-phenomenon</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8" w:history="1">
        <w:r w:rsidR="00780A4C" w:rsidRPr="00C61D7A">
          <w:rPr>
            <w:rStyle w:val="a5"/>
            <w:lang w:val="uk-UA"/>
          </w:rPr>
          <w:t>http://www.digitalmusicacademy.ru/lesson-sound-timbre</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29" w:history="1">
        <w:r w:rsidR="00780A4C" w:rsidRPr="00C61D7A">
          <w:rPr>
            <w:rStyle w:val="a5"/>
            <w:lang w:val="uk-UA"/>
          </w:rPr>
          <w:t>http://www.digitalmusicacademy.ru/lesson-synthesis-fundamentals</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0" w:history="1">
        <w:r w:rsidR="00780A4C" w:rsidRPr="00C61D7A">
          <w:rPr>
            <w:rStyle w:val="a5"/>
            <w:lang w:val="uk-UA"/>
          </w:rPr>
          <w:t>http://www.digitalmusicacademy.ru/lesson-additive-synthesis</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1" w:history="1">
        <w:r w:rsidR="00780A4C" w:rsidRPr="00C61D7A">
          <w:rPr>
            <w:rStyle w:val="a5"/>
            <w:lang w:val="uk-UA"/>
          </w:rPr>
          <w:t>http://www.digitalmusicacademy.ru/lesson-oscillator</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2" w:history="1">
        <w:r w:rsidR="00780A4C" w:rsidRPr="00C61D7A">
          <w:rPr>
            <w:rStyle w:val="a5"/>
            <w:lang w:val="uk-UA"/>
          </w:rPr>
          <w:t>http://www.digitalmusicacademy.ru/lesson-adsr-envelope</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3" w:history="1">
        <w:r w:rsidR="00780A4C" w:rsidRPr="00C61D7A">
          <w:rPr>
            <w:rStyle w:val="a5"/>
            <w:lang w:val="uk-UA"/>
          </w:rPr>
          <w:t>http://www.digitalmusicacademy.ru/lesson-adsr-envelope</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4" w:history="1">
        <w:r w:rsidR="00780A4C" w:rsidRPr="00C61D7A">
          <w:rPr>
            <w:rStyle w:val="a5"/>
            <w:lang w:val="uk-UA"/>
          </w:rPr>
          <w:t>http://www.russianelectronics.ru/leader-r/review/2192/doc/48223/</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5" w:history="1">
        <w:r w:rsidR="00780A4C" w:rsidRPr="00C61D7A">
          <w:rPr>
            <w:rStyle w:val="a5"/>
            <w:lang w:val="uk-UA"/>
          </w:rPr>
          <w:t>https://uk.wikipedia.org/wiki/%D0%9E%D0%BA%D1%82%D0%B0%D0%B2%D0%B0</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6"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7" w:history="1">
        <w:r w:rsidR="00780A4C" w:rsidRPr="00C61D7A">
          <w:rPr>
            <w:rStyle w:val="a5"/>
            <w:lang w:val="uk-UA"/>
          </w:rPr>
          <w:t>https://uk.wikipedia.org/wiki/FM-%D1%81%D0%B8%D0%BD%D1%82%D0%B5%D0%B7</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8" w:history="1">
        <w:r w:rsidR="00780A4C" w:rsidRPr="00C61D7A">
          <w:rPr>
            <w:rStyle w:val="a5"/>
            <w:lang w:val="uk-UA"/>
          </w:rPr>
          <w:t>http://synthmusic.ru/articles/synthesistypes/subtractive/</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39" w:history="1">
        <w:r w:rsidR="00780A4C" w:rsidRPr="00C61D7A">
          <w:rPr>
            <w:rStyle w:val="a5"/>
            <w:lang w:val="uk-UA"/>
          </w:rPr>
          <w:t>http://synthmusic.ru/articles/synthesistypes/additive</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0" w:history="1">
        <w:r w:rsidR="00780A4C" w:rsidRPr="00C61D7A">
          <w:rPr>
            <w:rStyle w:val="a5"/>
            <w:lang w:val="uk-UA"/>
          </w:rPr>
          <w:t>http://virartech.ru/articles/wave_forms.php</w:t>
        </w:r>
      </w:hyperlink>
    </w:p>
    <w:p w:rsidR="00780A4C"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1" w:history="1">
        <w:r w:rsidR="00780A4C" w:rsidRPr="00C61D7A">
          <w:rPr>
            <w:rStyle w:val="a5"/>
            <w:lang w:val="uk-UA"/>
          </w:rPr>
          <w:t>https://uk.wikipedia.org/wiki/%D0%9D%D0%BE%D1%82%D0%B8</w:t>
        </w:r>
      </w:hyperlink>
    </w:p>
    <w:p w:rsidR="00F36A7D"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2" w:history="1">
        <w:r w:rsidR="00F36A7D" w:rsidRPr="00C61D7A">
          <w:rPr>
            <w:rStyle w:val="a5"/>
            <w:lang w:val="uk-UA"/>
          </w:rPr>
          <w:t>https://ru.wikipedia.org/wiki/%D0%A2%D0%B5%D0%BC%D0%B1%D1%80</w:t>
        </w:r>
      </w:hyperlink>
    </w:p>
    <w:p w:rsidR="00F36A7D"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3" w:history="1">
        <w:r w:rsidR="00F36A7D" w:rsidRPr="00C61D7A">
          <w:rPr>
            <w:rStyle w:val="a5"/>
            <w:lang w:val="uk-UA"/>
          </w:rPr>
          <w:t>https://uk.wikipedia.org/wiki/%D0%97%D0%B2%D1%83%D0%BA</w:t>
        </w:r>
      </w:hyperlink>
    </w:p>
    <w:p w:rsidR="00F36A7D"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4" w:history="1">
        <w:r w:rsidR="00F36A7D" w:rsidRPr="00C61D7A">
          <w:rPr>
            <w:rStyle w:val="a5"/>
            <w:lang w:val="uk-UA"/>
          </w:rPr>
          <w:t>https://uk.wikipedia.org/wiki/%D0%90%D0%BC%D0%BF%D0%BB%D1%96%D1%82%D1%83%D0%B4%D0%B0</w:t>
        </w:r>
      </w:hyperlink>
    </w:p>
    <w:p w:rsidR="00F36A7D" w:rsidRPr="00C61D7A" w:rsidRDefault="00E24C8C" w:rsidP="002206DF">
      <w:pPr>
        <w:pStyle w:val="a3"/>
        <w:numPr>
          <w:ilvl w:val="0"/>
          <w:numId w:val="16"/>
        </w:numPr>
        <w:spacing w:line="360" w:lineRule="auto"/>
        <w:jc w:val="both"/>
        <w:rPr>
          <w:rFonts w:ascii="Times New Roman" w:hAnsi="Times New Roman" w:cs="Times New Roman"/>
          <w:sz w:val="28"/>
          <w:lang w:val="uk-UA"/>
        </w:rPr>
      </w:pPr>
      <w:hyperlink r:id="rId45"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2206DF">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246D3FDA-3909-40F1-812B-78D8EFD1FA4D}"/>
    <w:embedBold r:id="rId2" w:fontKey="{A29694EF-CEE8-4111-B90D-3D08FE450EC4}"/>
    <w:embedItalic r:id="rId3" w:fontKey="{3E05EFD5-6D0B-4A38-A4D7-DB97F3089FDD}"/>
  </w:font>
  <w:font w:name="Helvetica">
    <w:panose1 w:val="020B0604020202020204"/>
    <w:charset w:val="CC"/>
    <w:family w:val="swiss"/>
    <w:pitch w:val="variable"/>
    <w:sig w:usb0="E0002EFF" w:usb1="C0007843" w:usb2="00000009" w:usb3="00000000" w:csb0="000001FF" w:csb1="00000000"/>
    <w:embedRegular r:id="rId4" w:fontKey="{2E9CE58C-AB4E-4E97-ADC1-AA02CF55AC04}"/>
  </w:font>
  <w:font w:name="Cambria Math">
    <w:panose1 w:val="02040503050406030204"/>
    <w:charset w:val="CC"/>
    <w:family w:val="roman"/>
    <w:pitch w:val="variable"/>
    <w:sig w:usb0="E00002FF" w:usb1="420024FF" w:usb2="00000000" w:usb3="00000000" w:csb0="0000019F" w:csb1="00000000"/>
    <w:embedItalic r:id="rId5" w:fontKey="{FF4F8156-F146-4E6F-8401-0D04B08C81F8}"/>
  </w:font>
  <w:font w:name="Calibri Light">
    <w:panose1 w:val="020F0302020204030204"/>
    <w:charset w:val="CC"/>
    <w:family w:val="swiss"/>
    <w:pitch w:val="variable"/>
    <w:sig w:usb0="E0002AFF" w:usb1="C000247B" w:usb2="00000009" w:usb3="00000000" w:csb0="000001FF" w:csb1="00000000"/>
    <w:embedRegular r:id="rId6" w:fontKey="{9423BB9C-19FC-4A07-94D8-446C4B5AE769}"/>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B1546A3A"/>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3"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7"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8"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4"/>
  </w:num>
  <w:num w:numId="2">
    <w:abstractNumId w:val="5"/>
  </w:num>
  <w:num w:numId="3">
    <w:abstractNumId w:val="0"/>
  </w:num>
  <w:num w:numId="4">
    <w:abstractNumId w:val="16"/>
  </w:num>
  <w:num w:numId="5">
    <w:abstractNumId w:val="6"/>
  </w:num>
  <w:num w:numId="6">
    <w:abstractNumId w:val="2"/>
  </w:num>
  <w:num w:numId="7">
    <w:abstractNumId w:val="10"/>
  </w:num>
  <w:num w:numId="8">
    <w:abstractNumId w:val="18"/>
  </w:num>
  <w:num w:numId="9">
    <w:abstractNumId w:val="13"/>
  </w:num>
  <w:num w:numId="10">
    <w:abstractNumId w:val="9"/>
  </w:num>
  <w:num w:numId="11">
    <w:abstractNumId w:val="17"/>
  </w:num>
  <w:num w:numId="12">
    <w:abstractNumId w:val="7"/>
  </w:num>
  <w:num w:numId="13">
    <w:abstractNumId w:val="1"/>
  </w:num>
  <w:num w:numId="14">
    <w:abstractNumId w:val="12"/>
  </w:num>
  <w:num w:numId="15">
    <w:abstractNumId w:val="8"/>
  </w:num>
  <w:num w:numId="16">
    <w:abstractNumId w:val="4"/>
  </w:num>
  <w:num w:numId="17">
    <w:abstractNumId w:val="11"/>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0468"/>
    <w:rsid w:val="00002DE9"/>
    <w:rsid w:val="00026623"/>
    <w:rsid w:val="000514B8"/>
    <w:rsid w:val="0006460B"/>
    <w:rsid w:val="000C797F"/>
    <w:rsid w:val="00100168"/>
    <w:rsid w:val="00101A38"/>
    <w:rsid w:val="00157A53"/>
    <w:rsid w:val="00181D04"/>
    <w:rsid w:val="001C0247"/>
    <w:rsid w:val="001E1085"/>
    <w:rsid w:val="001F2FFA"/>
    <w:rsid w:val="001F3774"/>
    <w:rsid w:val="001F4FCB"/>
    <w:rsid w:val="001F5F3D"/>
    <w:rsid w:val="00206F9B"/>
    <w:rsid w:val="002206DF"/>
    <w:rsid w:val="00250106"/>
    <w:rsid w:val="00254F9F"/>
    <w:rsid w:val="00272106"/>
    <w:rsid w:val="002802DD"/>
    <w:rsid w:val="0028286B"/>
    <w:rsid w:val="0029165C"/>
    <w:rsid w:val="002A0CC0"/>
    <w:rsid w:val="002D74EB"/>
    <w:rsid w:val="002E5985"/>
    <w:rsid w:val="002F71A7"/>
    <w:rsid w:val="00334251"/>
    <w:rsid w:val="00342CEE"/>
    <w:rsid w:val="00352835"/>
    <w:rsid w:val="00383C72"/>
    <w:rsid w:val="003A3B98"/>
    <w:rsid w:val="003B0F1C"/>
    <w:rsid w:val="003C767A"/>
    <w:rsid w:val="003D6A80"/>
    <w:rsid w:val="0041263D"/>
    <w:rsid w:val="00446CF3"/>
    <w:rsid w:val="00460468"/>
    <w:rsid w:val="00493A67"/>
    <w:rsid w:val="004A05EB"/>
    <w:rsid w:val="004A59B0"/>
    <w:rsid w:val="004B7BCF"/>
    <w:rsid w:val="004C3255"/>
    <w:rsid w:val="004F6F5A"/>
    <w:rsid w:val="00503296"/>
    <w:rsid w:val="0050589D"/>
    <w:rsid w:val="0051617D"/>
    <w:rsid w:val="005242BA"/>
    <w:rsid w:val="005610F3"/>
    <w:rsid w:val="00561D5C"/>
    <w:rsid w:val="005662AE"/>
    <w:rsid w:val="00585B3D"/>
    <w:rsid w:val="00591D8A"/>
    <w:rsid w:val="00597E3F"/>
    <w:rsid w:val="005B74B2"/>
    <w:rsid w:val="005E0990"/>
    <w:rsid w:val="0060591C"/>
    <w:rsid w:val="0064264D"/>
    <w:rsid w:val="00647E64"/>
    <w:rsid w:val="00652C01"/>
    <w:rsid w:val="006720DF"/>
    <w:rsid w:val="006B72B3"/>
    <w:rsid w:val="006E2A4B"/>
    <w:rsid w:val="00710545"/>
    <w:rsid w:val="00736E14"/>
    <w:rsid w:val="00751083"/>
    <w:rsid w:val="00757C72"/>
    <w:rsid w:val="00761802"/>
    <w:rsid w:val="00763319"/>
    <w:rsid w:val="00780A4C"/>
    <w:rsid w:val="00780A87"/>
    <w:rsid w:val="007B5DF2"/>
    <w:rsid w:val="007F26FD"/>
    <w:rsid w:val="00822C4C"/>
    <w:rsid w:val="00842B73"/>
    <w:rsid w:val="008A2B46"/>
    <w:rsid w:val="008E4235"/>
    <w:rsid w:val="009002FF"/>
    <w:rsid w:val="00917989"/>
    <w:rsid w:val="00923BDB"/>
    <w:rsid w:val="00924DAF"/>
    <w:rsid w:val="00940081"/>
    <w:rsid w:val="00955203"/>
    <w:rsid w:val="00964D2A"/>
    <w:rsid w:val="00974C2D"/>
    <w:rsid w:val="00977237"/>
    <w:rsid w:val="00983187"/>
    <w:rsid w:val="009B1293"/>
    <w:rsid w:val="009D4C84"/>
    <w:rsid w:val="00A609BE"/>
    <w:rsid w:val="00A6366C"/>
    <w:rsid w:val="00A755A7"/>
    <w:rsid w:val="00A928A7"/>
    <w:rsid w:val="00AC2EB3"/>
    <w:rsid w:val="00AE7345"/>
    <w:rsid w:val="00B11BAF"/>
    <w:rsid w:val="00B87944"/>
    <w:rsid w:val="00BA5593"/>
    <w:rsid w:val="00BD5E08"/>
    <w:rsid w:val="00C0072A"/>
    <w:rsid w:val="00C3479F"/>
    <w:rsid w:val="00C61D7A"/>
    <w:rsid w:val="00C622FE"/>
    <w:rsid w:val="00C742F2"/>
    <w:rsid w:val="00C828C4"/>
    <w:rsid w:val="00C95738"/>
    <w:rsid w:val="00CB2C5E"/>
    <w:rsid w:val="00D22B11"/>
    <w:rsid w:val="00D428C0"/>
    <w:rsid w:val="00D81DAF"/>
    <w:rsid w:val="00DC7CCE"/>
    <w:rsid w:val="00DD6971"/>
    <w:rsid w:val="00DD7819"/>
    <w:rsid w:val="00DE564F"/>
    <w:rsid w:val="00E17EA3"/>
    <w:rsid w:val="00E20389"/>
    <w:rsid w:val="00E20CCD"/>
    <w:rsid w:val="00E24C8C"/>
    <w:rsid w:val="00E54AD8"/>
    <w:rsid w:val="00E6716D"/>
    <w:rsid w:val="00E85B11"/>
    <w:rsid w:val="00EC7EAF"/>
    <w:rsid w:val="00EF4B95"/>
    <w:rsid w:val="00F02724"/>
    <w:rsid w:val="00F031AF"/>
    <w:rsid w:val="00F21D65"/>
    <w:rsid w:val="00F24E07"/>
    <w:rsid w:val="00F35451"/>
    <w:rsid w:val="00F36A7D"/>
    <w:rsid w:val="00F64B3A"/>
    <w:rsid w:val="00F73155"/>
    <w:rsid w:val="00FA00C4"/>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67B59"/>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intel.com/content/dam/www/programmable/us/en/pdfs/literature/hb/cyclone-iv/cyiv-53001.pdf" TargetMode="External"/><Relationship Id="rId39" Type="http://schemas.openxmlformats.org/officeDocument/2006/relationships/hyperlink" Target="http://synthmusic.ru/articles/synthesistypes/additiv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russianelectronics.ru/leader-r/review/2192/doc/48223/" TargetMode="External"/><Relationship Id="rId42" Type="http://schemas.openxmlformats.org/officeDocument/2006/relationships/hyperlink" Target="https://ru.wikipedia.org/wiki/%D0%A2%D0%B5%D0%BC%D0%B1%D1%80" TargetMode="External"/><Relationship Id="rId47"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s://www.intel.ru/content/dam/www/programmable/us/en/pdfs/literature/hb/cyclone-iv/cyclone4-handbook.pdf" TargetMode="External"/><Relationship Id="rId33" Type="http://schemas.openxmlformats.org/officeDocument/2006/relationships/hyperlink" Target="http://www.digitalmusicacademy.ru/lesson-adsr-envelope" TargetMode="External"/><Relationship Id="rId38" Type="http://schemas.openxmlformats.org/officeDocument/2006/relationships/hyperlink" Target="http://synthmusic.ru/articles/synthesistypes/subtractive/"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digitalmusicacademy.ru/lesson-synthesis-fundamentals" TargetMode="External"/><Relationship Id="rId41"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pcb.kpi.ua/wp-content/uploads/2015/03/DR-%D0%A4%D0%98%D0%9E%D0%A2.pdf" TargetMode="External"/><Relationship Id="rId32" Type="http://schemas.openxmlformats.org/officeDocument/2006/relationships/hyperlink" Target="http://www.digitalmusicacademy.ru/lesson-adsr-envelope" TargetMode="External"/><Relationship Id="rId37" Type="http://schemas.openxmlformats.org/officeDocument/2006/relationships/hyperlink" Target="https://uk.wikipedia.org/wiki/FM-%D1%81%D0%B8%D0%BD%D1%82%D0%B5%D0%B7" TargetMode="External"/><Relationship Id="rId40" Type="http://schemas.openxmlformats.org/officeDocument/2006/relationships/hyperlink" Target="http://virartech.ru/articles/wave_forms.php" TargetMode="External"/><Relationship Id="rId45"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digitalmusicacademy.ru/lesson-sound-timbre" TargetMode="External"/><Relationship Id="rId36" Type="http://schemas.openxmlformats.org/officeDocument/2006/relationships/hyperlink" Target="https://uk.wikipedia.org/wiki/%D0%A1%D0%BC%D1%83%D0%B3%D0%BE%D0%B2%D0%B8%D0%B9_%D1%84%D1%96%D0%BB%D1%8C%D1%82%D1%8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digitalmusicacademy.ru/lesson-oscillator" TargetMode="External"/><Relationship Id="rId44" Type="http://schemas.openxmlformats.org/officeDocument/2006/relationships/hyperlink" Target="https://uk.wikipedia.org/wiki/%D0%90%D0%BC%D0%BF%D0%BB%D1%96%D1%82%D1%83%D0%B4%D0%B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www.digitalmusicacademy.ru/lesson-sound-as-a-physical-phenomenon" TargetMode="External"/><Relationship Id="rId30" Type="http://schemas.openxmlformats.org/officeDocument/2006/relationships/hyperlink" Target="http://www.digitalmusicacademy.ru/lesson-additive-synthesis" TargetMode="External"/><Relationship Id="rId35" Type="http://schemas.openxmlformats.org/officeDocument/2006/relationships/hyperlink" Target="https://uk.wikipedia.org/wiki/%D0%9E%D0%BA%D1%82%D0%B0%D0%B2%D0%B0" TargetMode="External"/><Relationship Id="rId43" Type="http://schemas.openxmlformats.org/officeDocument/2006/relationships/hyperlink" Target="https://uk.wikipedia.org/wiki/%D0%97%D0%B2%D1%83%D0%B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1626</TotalTime>
  <Pages>1</Pages>
  <Words>3762</Words>
  <Characters>21450</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Евгений</cp:lastModifiedBy>
  <cp:revision>19</cp:revision>
  <dcterms:created xsi:type="dcterms:W3CDTF">2019-04-30T14:41:00Z</dcterms:created>
  <dcterms:modified xsi:type="dcterms:W3CDTF">2019-05-04T17:13:00Z</dcterms:modified>
</cp:coreProperties>
</file>